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right="0" w:firstLine="723" w:firstLineChars="200"/>
        <w:jc w:val="left"/>
        <w:rPr>
          <w:rFonts w:hint="eastAsia" w:ascii="Arial" w:hAnsi="Arial" w:eastAsia="Arial" w:cs="Arial"/>
          <w:b w:val="0"/>
          <w:i w:val="0"/>
          <w:caps w:val="0"/>
          <w:color w:val="191919"/>
          <w:spacing w:val="0"/>
          <w:sz w:val="36"/>
          <w:szCs w:val="36"/>
        </w:rPr>
      </w:pPr>
      <w:bookmarkStart w:id="0" w:name="_GoBack"/>
      <w:bookmarkEnd w:id="0"/>
      <w:r>
        <w:rPr>
          <w:rStyle w:val="4"/>
          <w:rFonts w:hint="eastAsia" w:ascii="Arial" w:hAnsi="Arial" w:eastAsia="宋体" w:cs="Arial"/>
          <w:b/>
          <w:i w:val="0"/>
          <w:caps w:val="0"/>
          <w:color w:val="191919"/>
          <w:spacing w:val="0"/>
          <w:sz w:val="36"/>
          <w:szCs w:val="36"/>
          <w:shd w:val="clear" w:fill="FFFFFF"/>
          <w:lang w:val="en-US" w:eastAsia="zh-CN"/>
        </w:rPr>
        <w:t>安徽天禾律师事务所</w:t>
      </w:r>
      <w:r>
        <w:rPr>
          <w:rStyle w:val="4"/>
          <w:rFonts w:hint="default" w:ascii="Arial" w:hAnsi="Arial" w:eastAsia="Arial" w:cs="Arial"/>
          <w:b/>
          <w:i w:val="0"/>
          <w:caps w:val="0"/>
          <w:color w:val="191919"/>
          <w:spacing w:val="0"/>
          <w:sz w:val="36"/>
          <w:szCs w:val="36"/>
          <w:shd w:val="clear" w:fill="FFFFFF"/>
        </w:rPr>
        <w:t>劳动</w:t>
      </w:r>
      <w:r>
        <w:rPr>
          <w:rStyle w:val="4"/>
          <w:rFonts w:hint="eastAsia" w:ascii="Arial" w:hAnsi="Arial" w:eastAsia="宋体" w:cs="Arial"/>
          <w:b/>
          <w:i w:val="0"/>
          <w:caps w:val="0"/>
          <w:color w:val="191919"/>
          <w:spacing w:val="0"/>
          <w:sz w:val="36"/>
          <w:szCs w:val="36"/>
          <w:shd w:val="clear" w:fill="FFFFFF"/>
          <w:lang w:val="en-US" w:eastAsia="zh-CN"/>
        </w:rPr>
        <w:t>人事</w:t>
      </w:r>
      <w:r>
        <w:rPr>
          <w:rStyle w:val="4"/>
          <w:rFonts w:hint="default" w:ascii="Arial" w:hAnsi="Arial" w:eastAsia="Arial" w:cs="Arial"/>
          <w:b/>
          <w:i w:val="0"/>
          <w:caps w:val="0"/>
          <w:color w:val="191919"/>
          <w:spacing w:val="0"/>
          <w:sz w:val="36"/>
          <w:szCs w:val="36"/>
          <w:shd w:val="clear" w:fill="FFFFFF"/>
        </w:rPr>
        <w:t>法律</w:t>
      </w:r>
      <w:r>
        <w:rPr>
          <w:rStyle w:val="4"/>
          <w:rFonts w:hint="eastAsia" w:ascii="Arial" w:hAnsi="Arial" w:eastAsia="宋体" w:cs="Arial"/>
          <w:b/>
          <w:i w:val="0"/>
          <w:caps w:val="0"/>
          <w:color w:val="191919"/>
          <w:spacing w:val="0"/>
          <w:sz w:val="36"/>
          <w:szCs w:val="36"/>
          <w:shd w:val="clear" w:fill="FFFFFF"/>
          <w:lang w:val="en-US" w:eastAsia="zh-CN"/>
        </w:rPr>
        <w:t>服务范围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default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第一类：</w:t>
      </w:r>
      <w:r>
        <w:rPr>
          <w:rFonts w:hint="default"/>
          <w:b/>
          <w:bCs/>
          <w:sz w:val="28"/>
          <w:szCs w:val="28"/>
        </w:rPr>
        <w:t>劳动争议案件</w:t>
      </w:r>
      <w:r>
        <w:rPr>
          <w:rFonts w:hint="eastAsia"/>
          <w:b/>
          <w:bCs/>
          <w:sz w:val="28"/>
          <w:szCs w:val="28"/>
          <w:lang w:val="en-US" w:eastAsia="zh-CN"/>
        </w:rPr>
        <w:t>的代理。主要服务范围为</w:t>
      </w:r>
      <w:r>
        <w:rPr>
          <w:rFonts w:hint="default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default"/>
          <w:sz w:val="28"/>
          <w:szCs w:val="28"/>
        </w:rPr>
        <w:t>因是否存在事实劳动关系发生的争议；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default"/>
          <w:sz w:val="28"/>
          <w:szCs w:val="28"/>
        </w:rPr>
        <w:t>因订立、履行、变更、解除和终止劳动合同发生的争议；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default"/>
          <w:sz w:val="28"/>
          <w:szCs w:val="28"/>
        </w:rPr>
        <w:t>因除名、辞职和辞退、离职发生的争议；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default"/>
          <w:sz w:val="28"/>
          <w:szCs w:val="28"/>
        </w:rPr>
        <w:t>因工作时间、休息休假、社会保险、福利、服务期、竞业限制以及劳动保护发生的争议；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default"/>
          <w:sz w:val="28"/>
          <w:szCs w:val="28"/>
        </w:rPr>
        <w:t>因劳动报酬、工伤待遇、非因工伤亡或患病待遇、经济补偿或者赔偿金等发生的争议；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6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default"/>
          <w:sz w:val="28"/>
          <w:szCs w:val="28"/>
        </w:rPr>
        <w:t>法律、法规规定的其他争议。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第二类：担</w:t>
      </w:r>
      <w:r>
        <w:rPr>
          <w:rFonts w:hint="default"/>
          <w:b/>
          <w:bCs/>
          <w:sz w:val="28"/>
          <w:szCs w:val="28"/>
        </w:rPr>
        <w:t>任用人单位</w:t>
      </w:r>
      <w:r>
        <w:rPr>
          <w:rFonts w:hint="eastAsia"/>
          <w:b/>
          <w:bCs/>
          <w:sz w:val="28"/>
          <w:szCs w:val="28"/>
          <w:lang w:val="en-US" w:eastAsia="zh-CN"/>
        </w:rPr>
        <w:t>的</w:t>
      </w:r>
      <w:r>
        <w:rPr>
          <w:rFonts w:hint="default"/>
          <w:b/>
          <w:bCs/>
          <w:sz w:val="28"/>
          <w:szCs w:val="28"/>
        </w:rPr>
        <w:t>劳动法律顾问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  <w:r>
        <w:rPr>
          <w:rFonts w:hint="eastAsia"/>
          <w:b/>
          <w:bCs/>
          <w:sz w:val="28"/>
          <w:szCs w:val="28"/>
          <w:lang w:val="en-US" w:eastAsia="zh-CN"/>
        </w:rPr>
        <w:t>主要服务范围为：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default"/>
          <w:sz w:val="28"/>
          <w:szCs w:val="28"/>
        </w:rPr>
        <w:t>协助用人单位依法制定、修改、公示规章制度；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default"/>
          <w:sz w:val="28"/>
          <w:szCs w:val="28"/>
        </w:rPr>
        <w:t>对用人单位的用工计划与招聘方案提出法律意见，指导用人单位依法招收聘用员工；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default"/>
          <w:sz w:val="28"/>
          <w:szCs w:val="28"/>
        </w:rPr>
        <w:t>制定或审查修改用人单位的劳动合同版本，指导用人单位人力资源管理部门与员工新签、续签、变更劳动合同；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default"/>
          <w:sz w:val="28"/>
          <w:szCs w:val="28"/>
        </w:rPr>
        <w:t>协助用人单位与工会或者劳动者代表协商签订、变更集体合同或者专项协议；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default"/>
          <w:sz w:val="28"/>
          <w:szCs w:val="28"/>
        </w:rPr>
        <w:t>为用人单位裁员提供法律意见，指导用人单位人力资源管理部门与员工合法解除、终止劳动合同；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default"/>
          <w:sz w:val="28"/>
          <w:szCs w:val="28"/>
        </w:rPr>
        <w:t>为用人单位缴纳社会保险、住房公积金、企业年金等问题提供法律意见；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r>
        <w:rPr>
          <w:rFonts w:hint="default"/>
          <w:sz w:val="28"/>
          <w:szCs w:val="28"/>
        </w:rPr>
        <w:t>协助用人单位处理工伤事故或突发性群体事件；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8、</w:t>
      </w:r>
      <w:r>
        <w:rPr>
          <w:rFonts w:hint="default"/>
          <w:sz w:val="28"/>
          <w:szCs w:val="28"/>
        </w:rPr>
        <w:t>为用人单位涉及劳务派遣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人力资源外包</w:t>
      </w:r>
      <w:r>
        <w:rPr>
          <w:rFonts w:hint="default"/>
          <w:sz w:val="28"/>
          <w:szCs w:val="28"/>
        </w:rPr>
        <w:t>事项提供法律意见；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9、</w:t>
      </w:r>
      <w:r>
        <w:rPr>
          <w:rFonts w:hint="default"/>
          <w:sz w:val="28"/>
          <w:szCs w:val="28"/>
        </w:rPr>
        <w:t>为用人单位提供最新的劳动法律法规及劳动政策信息；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10、</w:t>
      </w:r>
      <w:r>
        <w:rPr>
          <w:rFonts w:hint="default"/>
          <w:sz w:val="28"/>
          <w:szCs w:val="28"/>
        </w:rPr>
        <w:t>为用人单位人力资源管理人员提供劳动法律培训或法律讲座；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11、</w:t>
      </w:r>
      <w:r>
        <w:rPr>
          <w:rFonts w:hint="default"/>
          <w:sz w:val="28"/>
          <w:szCs w:val="28"/>
        </w:rPr>
        <w:t>为用人单位提供日常人力资源管理方面的咨询服务；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12、</w:t>
      </w:r>
      <w:r>
        <w:rPr>
          <w:rFonts w:hint="default"/>
          <w:sz w:val="28"/>
          <w:szCs w:val="28"/>
        </w:rPr>
        <w:t>其他属于用人单位劳动法律事务方面的服务。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三类：</w:t>
      </w:r>
      <w:r>
        <w:rPr>
          <w:rFonts w:hint="default"/>
          <w:b/>
          <w:bCs/>
          <w:sz w:val="28"/>
          <w:szCs w:val="28"/>
        </w:rPr>
        <w:t>担任专项劳动法律顾问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  <w:r>
        <w:rPr>
          <w:rFonts w:hint="eastAsia"/>
          <w:b/>
          <w:bCs/>
          <w:sz w:val="28"/>
          <w:szCs w:val="28"/>
          <w:lang w:val="en-US" w:eastAsia="zh-CN"/>
        </w:rPr>
        <w:t>主要服务范围为：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default"/>
          <w:sz w:val="28"/>
          <w:szCs w:val="28"/>
        </w:rPr>
        <w:t>起草或审查劳动合同版本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default"/>
          <w:sz w:val="28"/>
          <w:szCs w:val="28"/>
        </w:rPr>
        <w:t>制定或修改</w:t>
      </w:r>
      <w:r>
        <w:rPr>
          <w:rFonts w:hint="eastAsia"/>
          <w:sz w:val="28"/>
          <w:szCs w:val="28"/>
          <w:lang w:val="en-US" w:eastAsia="zh-CN"/>
        </w:rPr>
        <w:t>特定的</w:t>
      </w:r>
      <w:r>
        <w:rPr>
          <w:rFonts w:hint="default"/>
          <w:sz w:val="28"/>
          <w:szCs w:val="28"/>
        </w:rPr>
        <w:t>规章制度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default"/>
          <w:sz w:val="28"/>
          <w:szCs w:val="28"/>
        </w:rPr>
        <w:t>劳动纠纷诉前处理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default"/>
          <w:sz w:val="28"/>
          <w:szCs w:val="28"/>
        </w:rPr>
        <w:t>企业上市、改制、兼并、关闭下的劳动关系处理</w:t>
      </w:r>
      <w:r>
        <w:rPr>
          <w:rFonts w:hint="eastAsia"/>
          <w:sz w:val="28"/>
          <w:szCs w:val="28"/>
          <w:lang w:val="en-US" w:eastAsia="zh-CN"/>
        </w:rPr>
        <w:t>或职工安置；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default"/>
          <w:sz w:val="28"/>
          <w:szCs w:val="28"/>
        </w:rPr>
        <w:t>破产案件中的劳动报酬和社会保险费用清算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default"/>
          <w:sz w:val="28"/>
          <w:szCs w:val="28"/>
        </w:rPr>
        <w:t>国有企业改制与相关公司治理业务涉及的劳动</w:t>
      </w:r>
      <w:r>
        <w:rPr>
          <w:rFonts w:hint="eastAsia"/>
          <w:sz w:val="28"/>
          <w:szCs w:val="28"/>
          <w:lang w:val="en-US" w:eastAsia="zh-CN"/>
        </w:rPr>
        <w:t>关系调整事务等。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第四类：担任</w:t>
      </w:r>
      <w:r>
        <w:rPr>
          <w:rFonts w:hint="default"/>
          <w:b/>
          <w:bCs/>
          <w:sz w:val="28"/>
          <w:szCs w:val="28"/>
        </w:rPr>
        <w:t>职工代表大会和工会法律顾问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  <w:r>
        <w:rPr>
          <w:rFonts w:hint="eastAsia"/>
          <w:b/>
          <w:bCs/>
          <w:sz w:val="28"/>
          <w:szCs w:val="28"/>
          <w:lang w:val="en-US" w:eastAsia="zh-CN"/>
        </w:rPr>
        <w:t>主要服务范围：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default"/>
          <w:sz w:val="28"/>
          <w:szCs w:val="28"/>
        </w:rPr>
        <w:t>协助</w:t>
      </w:r>
      <w:r>
        <w:rPr>
          <w:rFonts w:hint="eastAsia"/>
          <w:sz w:val="28"/>
          <w:szCs w:val="28"/>
          <w:lang w:val="en-US" w:eastAsia="zh-CN"/>
        </w:rPr>
        <w:t>用人单位</w:t>
      </w:r>
      <w:r>
        <w:rPr>
          <w:rFonts w:hint="default"/>
          <w:sz w:val="28"/>
          <w:szCs w:val="28"/>
        </w:rPr>
        <w:t>依法选举职工代表和工会委员，组建职工代表大会和工会，协助工会与用人单位协商确定专职工作人员的人数；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default"/>
          <w:sz w:val="28"/>
          <w:szCs w:val="28"/>
        </w:rPr>
        <w:t>协助劳动者、职工代表大会和工会参与用人单位制定、修改规章制度；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default"/>
          <w:sz w:val="28"/>
          <w:szCs w:val="28"/>
        </w:rPr>
        <w:t>协助工会指导劳动者与用人单位签订、续签、变更劳动合同；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default"/>
          <w:sz w:val="28"/>
          <w:szCs w:val="28"/>
        </w:rPr>
        <w:t>协助职工代表、工会与用人单位协商签订、变更集体合同或者专项协议；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default"/>
          <w:sz w:val="28"/>
          <w:szCs w:val="28"/>
        </w:rPr>
        <w:t>协助职工代表、工会与用人单位进行集体谈判；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default"/>
          <w:sz w:val="28"/>
          <w:szCs w:val="28"/>
        </w:rPr>
        <w:t>协助工会处理停工、怠工以及其他突发性群体事件；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r>
        <w:rPr>
          <w:rFonts w:hint="default"/>
          <w:sz w:val="28"/>
          <w:szCs w:val="28"/>
        </w:rPr>
        <w:t>协助工会参与劳动争议调解工作；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8、</w:t>
      </w:r>
      <w:r>
        <w:rPr>
          <w:rFonts w:hint="default"/>
          <w:sz w:val="28"/>
          <w:szCs w:val="28"/>
        </w:rPr>
        <w:t>协助工会对用人单位侵犯职工合法权益的问题进行调查；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9、</w:t>
      </w:r>
      <w:r>
        <w:rPr>
          <w:rFonts w:hint="default"/>
          <w:sz w:val="28"/>
          <w:szCs w:val="28"/>
        </w:rPr>
        <w:t>为工会提供最新的劳动法律法规及劳动政策信息；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default"/>
          <w:sz w:val="28"/>
          <w:szCs w:val="28"/>
        </w:rPr>
        <w:t>0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default"/>
          <w:sz w:val="28"/>
          <w:szCs w:val="28"/>
        </w:rPr>
        <w:t>为工会提供劳动法律培训或法律讲座。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C4914"/>
    <w:rsid w:val="04490FC5"/>
    <w:rsid w:val="4F3C4914"/>
    <w:rsid w:val="548C40C5"/>
    <w:rsid w:val="554D4CC5"/>
    <w:rsid w:val="59B22FFA"/>
    <w:rsid w:val="5A6B471A"/>
    <w:rsid w:val="63E7252E"/>
    <w:rsid w:val="73AD103B"/>
    <w:rsid w:val="74894628"/>
    <w:rsid w:val="77217EAF"/>
    <w:rsid w:val="7B4F1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2019-02-15T08:37:00Z</dcterms:created>
  <dc:creator>lenovo</dc:creator>
  <cp:lastModifiedBy>lenovo</cp:lastModifiedBy>
  <dcterms:modified xsi:type="dcterms:W3CDTF">2019-02-15T09:32:36Z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